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7"/>
        <w:gridCol w:w="6951"/>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ADA5084" w14:textId="2883E96E" w:rsidR="00D61347" w:rsidRPr="00C923B0" w:rsidRDefault="00C923B0">
            <w:pPr>
              <w:rPr>
                <w:rFonts w:cstheme="minorHAnsi"/>
                <w:b/>
                <w:bCs/>
              </w:rPr>
            </w:pPr>
            <w:r w:rsidRPr="00C923B0">
              <w:rPr>
                <w:rFonts w:cstheme="minorHAnsi"/>
                <w:iCs/>
              </w:rPr>
              <w:t>Beyond Professional Practice: Understanding how students become reflective speech pathologists and lifelong learners</w:t>
            </w: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52CAD21F" w14:textId="366D6A5D" w:rsidR="006E4B98" w:rsidRDefault="006E4B98" w:rsidP="00922FF4">
            <w:pPr>
              <w:rPr>
                <w:rFonts w:cstheme="minorHAnsi"/>
              </w:rPr>
            </w:pPr>
            <w:r>
              <w:rPr>
                <w:rFonts w:cstheme="minorHAnsi"/>
              </w:rPr>
              <w:t xml:space="preserve">Number of students: </w:t>
            </w:r>
            <w:r w:rsidR="006D216C">
              <w:rPr>
                <w:rFonts w:cstheme="minorHAnsi"/>
              </w:rPr>
              <w:t>1</w:t>
            </w:r>
          </w:p>
          <w:p w14:paraId="72795A89" w14:textId="0446C255" w:rsidR="00922FF4" w:rsidRPr="00922FF4" w:rsidRDefault="006E4B98" w:rsidP="00922FF4">
            <w:pPr>
              <w:rPr>
                <w:rFonts w:cstheme="minorHAnsi"/>
              </w:rPr>
            </w:pPr>
            <w:r>
              <w:rPr>
                <w:rFonts w:cstheme="minorHAnsi"/>
              </w:rPr>
              <w:t xml:space="preserve">Duration of the project: </w:t>
            </w:r>
            <w:r w:rsidR="00D06689">
              <w:rPr>
                <w:rFonts w:cstheme="minorHAnsi"/>
              </w:rPr>
              <w:t>4</w:t>
            </w:r>
            <w:r w:rsidR="00D00E60" w:rsidRPr="00922FF4">
              <w:rPr>
                <w:rFonts w:cstheme="minorHAnsi"/>
              </w:rPr>
              <w:t xml:space="preserve"> weeks </w:t>
            </w:r>
            <w:r>
              <w:rPr>
                <w:rFonts w:cstheme="minorHAnsi"/>
              </w:rPr>
              <w:t xml:space="preserve">during </w:t>
            </w:r>
            <w:r w:rsidR="009759CA">
              <w:rPr>
                <w:rFonts w:cstheme="minorHAnsi"/>
              </w:rPr>
              <w:t>Inter-Semester Recess</w:t>
            </w:r>
            <w:r w:rsidR="00F07ED3">
              <w:rPr>
                <w:rFonts w:cstheme="minorHAnsi"/>
              </w:rPr>
              <w:t xml:space="preserve"> (24 Jun – 19 Jul).</w:t>
            </w:r>
          </w:p>
          <w:p w14:paraId="7A23C3D9" w14:textId="40E98E0F" w:rsidR="00D00E60" w:rsidRPr="00922FF4" w:rsidRDefault="00922FF4" w:rsidP="00922FF4">
            <w:pPr>
              <w:rPr>
                <w:rFonts w:cstheme="minorHAnsi"/>
              </w:rPr>
            </w:pPr>
            <w:r w:rsidRPr="00922FF4">
              <w:rPr>
                <w:rFonts w:cstheme="minorHAnsi"/>
              </w:rPr>
              <w:t>Hours</w:t>
            </w:r>
            <w:r w:rsidR="00D00E60" w:rsidRPr="00922FF4">
              <w:rPr>
                <w:rFonts w:cstheme="minorHAnsi"/>
              </w:rPr>
              <w:t xml:space="preserve"> of engagement</w:t>
            </w:r>
            <w:r w:rsidR="006E4B98">
              <w:rPr>
                <w:rFonts w:cstheme="minorHAnsi"/>
              </w:rPr>
              <w:t xml:space="preserve">: ~ </w:t>
            </w:r>
            <w:r w:rsidR="00D00E60" w:rsidRPr="00922FF4">
              <w:rPr>
                <w:rFonts w:cstheme="minorHAnsi"/>
              </w:rPr>
              <w:t>3</w:t>
            </w:r>
            <w:r w:rsidR="006E4B98">
              <w:rPr>
                <w:rFonts w:cstheme="minorHAnsi"/>
              </w:rPr>
              <w:t xml:space="preserve">0 hours </w:t>
            </w:r>
            <w:r w:rsidR="00D00E60" w:rsidRPr="00922FF4">
              <w:rPr>
                <w:rFonts w:cstheme="minorHAnsi"/>
              </w:rPr>
              <w:t>per week</w:t>
            </w:r>
          </w:p>
          <w:p w14:paraId="54E0A7B0" w14:textId="5C99A93D" w:rsidR="00FA2569" w:rsidRPr="006E4B98" w:rsidRDefault="006E4B98" w:rsidP="006E4B98">
            <w:pPr>
              <w:rPr>
                <w:rFonts w:cstheme="minorHAnsi"/>
              </w:rPr>
            </w:pPr>
            <w:r w:rsidRPr="00AA02FA">
              <w:rPr>
                <w:rFonts w:cstheme="minorHAnsi"/>
              </w:rPr>
              <w:t xml:space="preserve">Engagement/Delivery Mode: </w:t>
            </w:r>
            <w:r>
              <w:rPr>
                <w:rFonts w:cstheme="minorHAnsi"/>
              </w:rPr>
              <w:t xml:space="preserve">The successful applicant will </w:t>
            </w:r>
            <w:r w:rsidRPr="00AA02FA">
              <w:rPr>
                <w:rFonts w:cstheme="minorHAnsi"/>
              </w:rPr>
              <w:t xml:space="preserve">be </w:t>
            </w:r>
            <w:r>
              <w:rPr>
                <w:rFonts w:cstheme="minorHAnsi"/>
              </w:rPr>
              <w:t xml:space="preserve">able to work in a hybrid model of working including </w:t>
            </w:r>
            <w:r w:rsidRPr="00AA02FA">
              <w:rPr>
                <w:rFonts w:cstheme="minorHAnsi"/>
              </w:rPr>
              <w:t xml:space="preserve">remote and on-site </w:t>
            </w:r>
            <w:r>
              <w:rPr>
                <w:rFonts w:cstheme="minorHAnsi"/>
              </w:rPr>
              <w:t>activities.</w:t>
            </w: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64502A98" w14:textId="6A7B27BA" w:rsidR="001B2DD6" w:rsidRDefault="006E4B98" w:rsidP="006E4B98">
            <w:pPr>
              <w:rPr>
                <w:rFonts w:cstheme="minorHAnsi"/>
                <w:iCs/>
              </w:rPr>
            </w:pPr>
            <w:r w:rsidRPr="006E4B98">
              <w:rPr>
                <w:rFonts w:cstheme="minorHAnsi"/>
                <w:iCs/>
              </w:rPr>
              <w:t xml:space="preserve">Over the last decade, speech pathology has continuously evolved aiming to improve service delivery to people with communication and swallowing difficulties and their families. </w:t>
            </w:r>
            <w:r w:rsidR="00983678">
              <w:rPr>
                <w:rFonts w:cstheme="minorHAnsi"/>
                <w:iCs/>
              </w:rPr>
              <w:t xml:space="preserve">In response to this change in service delivery, </w:t>
            </w:r>
            <w:r w:rsidRPr="006E4B98">
              <w:rPr>
                <w:rFonts w:cstheme="minorHAnsi"/>
                <w:iCs/>
              </w:rPr>
              <w:t xml:space="preserve">Speech Pathology Australia (SPA) published the SPA Professional Standards for Speech Pathologists in Australia (SPA, 2020). This document outlines the minimum standard of knowledge, skills, and attributes that practising speech pathologists and graduating speech pathology students should demonstrate within their role across various contexts (SPA, 2020). To meet these standards, the speech pathology discipline at The University of Queensland has developed a new curriculum for both undergraduate and graduate entry </w:t>
            </w:r>
            <w:proofErr w:type="gramStart"/>
            <w:r w:rsidRPr="006E4B98">
              <w:rPr>
                <w:rFonts w:cstheme="minorHAnsi"/>
                <w:iCs/>
              </w:rPr>
              <w:t>masters</w:t>
            </w:r>
            <w:proofErr w:type="gramEnd"/>
            <w:r w:rsidRPr="006E4B98">
              <w:rPr>
                <w:rFonts w:cstheme="minorHAnsi"/>
                <w:iCs/>
              </w:rPr>
              <w:t xml:space="preserve"> programs which </w:t>
            </w:r>
            <w:r w:rsidR="006D73D0">
              <w:rPr>
                <w:rFonts w:cstheme="minorHAnsi"/>
                <w:iCs/>
              </w:rPr>
              <w:t>focuses on the development of all three domains of practice: (1) Professional Conduct; (2) Reflective Practice and Lifelong Learning; (3) Speech Pathology Practice</w:t>
            </w:r>
            <w:r w:rsidRPr="006E4B98">
              <w:rPr>
                <w:rFonts w:cstheme="minorHAnsi"/>
                <w:iCs/>
              </w:rPr>
              <w:t>.</w:t>
            </w:r>
            <w:r w:rsidR="004F1954">
              <w:rPr>
                <w:rFonts w:cstheme="minorHAnsi"/>
                <w:iCs/>
              </w:rPr>
              <w:t xml:space="preserve"> </w:t>
            </w:r>
            <w:r w:rsidR="004F1954">
              <w:rPr>
                <w:rFonts w:cstheme="minorHAnsi"/>
                <w:iCs/>
              </w:rPr>
              <w:t>This study aims to understand the experiences and perceptions of speech pathology students becoming reflective practitioners and lifelong learners (i.e., Domain 2).</w:t>
            </w:r>
          </w:p>
          <w:p w14:paraId="5592E1A9" w14:textId="77777777" w:rsidR="004F1954" w:rsidRDefault="004F1954" w:rsidP="006E4B98">
            <w:pPr>
              <w:rPr>
                <w:rFonts w:cstheme="minorHAnsi"/>
                <w:iCs/>
              </w:rPr>
            </w:pPr>
          </w:p>
          <w:p w14:paraId="1F04017C" w14:textId="2FD59EB6" w:rsidR="006E4B98" w:rsidRPr="004F1954" w:rsidRDefault="001B2DD6" w:rsidP="006E4B98">
            <w:r w:rsidRPr="004F1954">
              <w:t>In this project, you will work closely with the research team to better understand how speech pathology students develop reflective practice and lifelong learning skills. You will help with data analysis and writing of a scholarly paper that includes key themes and findings relevant to speech pathology students and the profession of speech pathology.</w:t>
            </w:r>
          </w:p>
        </w:tc>
      </w:tr>
      <w:tr w:rsidR="00FA2569" w:rsidRPr="00454FF1" w14:paraId="08D1F94C" w14:textId="77777777" w:rsidTr="00FA2569">
        <w:trPr>
          <w:trHeight w:val="1028"/>
        </w:trPr>
        <w:tc>
          <w:tcPr>
            <w:tcW w:w="1985" w:type="dxa"/>
            <w:shd w:val="clear" w:color="auto" w:fill="F2F2F2" w:themeFill="background1" w:themeFillShade="F2"/>
          </w:tcPr>
          <w:p w14:paraId="2C262847" w14:textId="77777777" w:rsidR="00FA2569" w:rsidRPr="00454FF1" w:rsidRDefault="004175CE">
            <w:pPr>
              <w:rPr>
                <w:rFonts w:cstheme="minorHAnsi"/>
                <w:b/>
              </w:rPr>
            </w:pPr>
            <w:r>
              <w:rPr>
                <w:rFonts w:cstheme="minorHAnsi"/>
                <w:b/>
              </w:rPr>
              <w:t>Expected outcomes and deliverables:</w:t>
            </w:r>
          </w:p>
        </w:tc>
        <w:tc>
          <w:tcPr>
            <w:tcW w:w="7149" w:type="dxa"/>
          </w:tcPr>
          <w:p w14:paraId="08DC5C6A" w14:textId="028A7134" w:rsidR="006D73D0" w:rsidRPr="006D73D0" w:rsidRDefault="00D805AB" w:rsidP="006D73D0">
            <w:pPr>
              <w:rPr>
                <w:rFonts w:cstheme="minorHAnsi"/>
                <w:iCs/>
                <w:color w:val="000000"/>
              </w:rPr>
            </w:pPr>
            <w:r w:rsidRPr="00D805AB">
              <w:rPr>
                <w:rFonts w:cstheme="minorHAnsi"/>
                <w:iCs/>
                <w:color w:val="000000"/>
              </w:rPr>
              <w:t xml:space="preserve">The scholar may gain skills in </w:t>
            </w:r>
            <w:r w:rsidR="00AF06B4">
              <w:rPr>
                <w:rFonts w:cstheme="minorHAnsi"/>
                <w:iCs/>
                <w:color w:val="000000"/>
              </w:rPr>
              <w:t>quantitative and</w:t>
            </w:r>
            <w:r w:rsidR="006D73D0">
              <w:rPr>
                <w:rFonts w:cstheme="minorHAnsi"/>
                <w:iCs/>
                <w:color w:val="000000"/>
              </w:rPr>
              <w:t>/or</w:t>
            </w:r>
            <w:r w:rsidR="00AF06B4">
              <w:rPr>
                <w:rFonts w:cstheme="minorHAnsi"/>
                <w:iCs/>
                <w:color w:val="000000"/>
              </w:rPr>
              <w:t xml:space="preserve"> </w:t>
            </w:r>
            <w:r w:rsidRPr="00D805AB">
              <w:rPr>
                <w:rFonts w:cstheme="minorHAnsi"/>
                <w:iCs/>
                <w:color w:val="000000"/>
              </w:rPr>
              <w:t xml:space="preserve">qualitative research methodologies for data </w:t>
            </w:r>
            <w:r w:rsidR="00C923B0" w:rsidRPr="00D805AB">
              <w:rPr>
                <w:rFonts w:cstheme="minorHAnsi"/>
                <w:iCs/>
                <w:color w:val="000000"/>
              </w:rPr>
              <w:t>analysis</w:t>
            </w:r>
            <w:r w:rsidR="00C923B0">
              <w:rPr>
                <w:rFonts w:cstheme="minorHAnsi"/>
                <w:iCs/>
                <w:color w:val="000000"/>
              </w:rPr>
              <w:t xml:space="preserve"> and</w:t>
            </w:r>
            <w:r w:rsidRPr="00D805AB">
              <w:rPr>
                <w:rFonts w:cstheme="minorHAnsi"/>
                <w:iCs/>
                <w:color w:val="000000"/>
              </w:rPr>
              <w:t xml:space="preserve"> will be provided with access to research networks and connections with other academic staff and HDR students. Based on the </w:t>
            </w:r>
            <w:r>
              <w:rPr>
                <w:rFonts w:cstheme="minorHAnsi"/>
                <w:iCs/>
                <w:color w:val="000000"/>
              </w:rPr>
              <w:t>scholar</w:t>
            </w:r>
            <w:r w:rsidR="00AF06B4">
              <w:rPr>
                <w:rFonts w:cstheme="minorHAnsi"/>
                <w:iCs/>
                <w:color w:val="000000"/>
              </w:rPr>
              <w:t>’</w:t>
            </w:r>
            <w:r>
              <w:rPr>
                <w:rFonts w:cstheme="minorHAnsi"/>
                <w:iCs/>
                <w:color w:val="000000"/>
              </w:rPr>
              <w:t>s</w:t>
            </w:r>
            <w:r w:rsidRPr="00D805AB">
              <w:rPr>
                <w:rFonts w:cstheme="minorHAnsi"/>
                <w:iCs/>
                <w:color w:val="000000"/>
              </w:rPr>
              <w:t xml:space="preserve"> interest, they may have the opportunity to contribute to </w:t>
            </w:r>
            <w:r>
              <w:rPr>
                <w:rFonts w:cstheme="minorHAnsi"/>
                <w:iCs/>
                <w:color w:val="000000"/>
              </w:rPr>
              <w:t xml:space="preserve">research outputs including </w:t>
            </w:r>
            <w:r w:rsidRPr="00D805AB">
              <w:rPr>
                <w:rFonts w:cstheme="minorHAnsi"/>
                <w:iCs/>
                <w:color w:val="000000"/>
              </w:rPr>
              <w:t>publication</w:t>
            </w:r>
            <w:r>
              <w:rPr>
                <w:rFonts w:cstheme="minorHAnsi"/>
                <w:iCs/>
                <w:color w:val="000000"/>
              </w:rPr>
              <w:t>s/oral presentations</w:t>
            </w:r>
            <w:r w:rsidR="006D73D0">
              <w:rPr>
                <w:rFonts w:cstheme="minorHAnsi"/>
                <w:iCs/>
                <w:color w:val="000000"/>
              </w:rPr>
              <w:t xml:space="preserve"> at the end of their project</w:t>
            </w:r>
            <w:r w:rsidRPr="00D805AB">
              <w:rPr>
                <w:rFonts w:cstheme="minorHAnsi"/>
                <w:iCs/>
                <w:color w:val="000000"/>
              </w:rPr>
              <w:t>.</w:t>
            </w:r>
            <w:r w:rsidR="006D73D0">
              <w:rPr>
                <w:rFonts w:cstheme="minorHAnsi"/>
                <w:iCs/>
                <w:color w:val="000000"/>
              </w:rPr>
              <w:t xml:space="preserve"> </w:t>
            </w:r>
          </w:p>
        </w:tc>
      </w:tr>
      <w:tr w:rsidR="00FA2569" w:rsidRPr="00454FF1" w14:paraId="3FC33824" w14:textId="77777777" w:rsidTr="00983678">
        <w:trPr>
          <w:trHeight w:val="699"/>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20DE966D" w:rsidR="00FA2569" w:rsidRPr="00D805AB" w:rsidRDefault="00D805AB" w:rsidP="00D61347">
            <w:pPr>
              <w:rPr>
                <w:rFonts w:cstheme="minorHAnsi"/>
                <w:iCs/>
              </w:rPr>
            </w:pPr>
            <w:r w:rsidRPr="00D805AB">
              <w:rPr>
                <w:rFonts w:cstheme="minorHAnsi"/>
                <w:iCs/>
                <w:color w:val="000000"/>
              </w:rPr>
              <w:t>This project is open to applications from 3</w:t>
            </w:r>
            <w:r w:rsidRPr="00D805AB">
              <w:rPr>
                <w:rFonts w:cstheme="minorHAnsi"/>
                <w:iCs/>
                <w:color w:val="000000"/>
                <w:vertAlign w:val="superscript"/>
              </w:rPr>
              <w:t>rd</w:t>
            </w:r>
            <w:r>
              <w:rPr>
                <w:rFonts w:cstheme="minorHAnsi"/>
                <w:iCs/>
                <w:color w:val="000000"/>
              </w:rPr>
              <w:t xml:space="preserve"> </w:t>
            </w:r>
            <w:r w:rsidRPr="00D805AB">
              <w:rPr>
                <w:rFonts w:cstheme="minorHAnsi"/>
                <w:iCs/>
                <w:color w:val="000000"/>
              </w:rPr>
              <w:t>or 4</w:t>
            </w:r>
            <w:r w:rsidRPr="00D805AB">
              <w:rPr>
                <w:rFonts w:cstheme="minorHAnsi"/>
                <w:iCs/>
                <w:color w:val="000000"/>
                <w:vertAlign w:val="superscript"/>
              </w:rPr>
              <w:t>th</w:t>
            </w:r>
            <w:r>
              <w:rPr>
                <w:rFonts w:cstheme="minorHAnsi"/>
                <w:iCs/>
                <w:color w:val="000000"/>
              </w:rPr>
              <w:t xml:space="preserve"> </w:t>
            </w:r>
            <w:r w:rsidRPr="00D805AB">
              <w:rPr>
                <w:rFonts w:cstheme="minorHAnsi"/>
                <w:iCs/>
                <w:color w:val="000000"/>
              </w:rPr>
              <w:t>year students from the Bachelor of Speech Pathology (Honours) program, or 2</w:t>
            </w:r>
            <w:r w:rsidRPr="00D805AB">
              <w:rPr>
                <w:rFonts w:cstheme="minorHAnsi"/>
                <w:iCs/>
                <w:color w:val="000000"/>
                <w:vertAlign w:val="superscript"/>
              </w:rPr>
              <w:t>nd</w:t>
            </w:r>
            <w:r>
              <w:rPr>
                <w:rFonts w:cstheme="minorHAnsi"/>
                <w:iCs/>
                <w:color w:val="000000"/>
              </w:rPr>
              <w:t xml:space="preserve"> </w:t>
            </w:r>
            <w:r w:rsidRPr="00D805AB">
              <w:rPr>
                <w:rFonts w:cstheme="minorHAnsi"/>
                <w:iCs/>
                <w:color w:val="000000"/>
              </w:rPr>
              <w:t xml:space="preserve">year students from the Master of Speech Pathology Studies program. </w:t>
            </w:r>
            <w:r w:rsidR="00983678" w:rsidRPr="0009697B">
              <w:rPr>
                <w:rFonts w:cstheme="minorHAnsi"/>
                <w:color w:val="000000"/>
              </w:rPr>
              <w:t>We are seeking a motivated applicant with excellent organisational</w:t>
            </w:r>
            <w:r w:rsidR="00983678">
              <w:rPr>
                <w:rFonts w:cstheme="minorHAnsi"/>
                <w:color w:val="000000"/>
              </w:rPr>
              <w:t xml:space="preserve"> and written </w:t>
            </w:r>
            <w:r w:rsidR="00983678" w:rsidRPr="0009697B">
              <w:rPr>
                <w:rFonts w:cstheme="minorHAnsi"/>
                <w:color w:val="000000"/>
              </w:rPr>
              <w:t>communication skills.</w:t>
            </w:r>
            <w:r w:rsidR="00983678">
              <w:rPr>
                <w:rFonts w:cstheme="minorHAnsi"/>
                <w:color w:val="000000"/>
              </w:rPr>
              <w:t xml:space="preserve"> </w:t>
            </w:r>
            <w:r w:rsidRPr="00D805AB">
              <w:rPr>
                <w:rFonts w:cstheme="minorHAnsi"/>
                <w:iCs/>
                <w:color w:val="000000"/>
              </w:rPr>
              <w:t xml:space="preserve">Applicants should have interest in qualitative research </w:t>
            </w:r>
            <w:r>
              <w:rPr>
                <w:rFonts w:cstheme="minorHAnsi"/>
                <w:iCs/>
                <w:color w:val="000000"/>
              </w:rPr>
              <w:t>methodologies</w:t>
            </w:r>
            <w:r w:rsidRPr="00D805AB">
              <w:rPr>
                <w:rFonts w:cstheme="minorHAnsi"/>
                <w:iCs/>
                <w:color w:val="000000"/>
              </w:rPr>
              <w:t xml:space="preserve">. </w:t>
            </w:r>
          </w:p>
        </w:tc>
      </w:tr>
      <w:tr w:rsidR="00FA2569" w:rsidRPr="00D805AB" w14:paraId="090A1DC5" w14:textId="77777777" w:rsidTr="00983678">
        <w:trPr>
          <w:trHeight w:val="50"/>
        </w:trPr>
        <w:tc>
          <w:tcPr>
            <w:tcW w:w="1985" w:type="dxa"/>
            <w:shd w:val="clear" w:color="auto" w:fill="F2F2F2" w:themeFill="background1" w:themeFillShade="F2"/>
          </w:tcPr>
          <w:p w14:paraId="3F4D975E" w14:textId="59C6AD78" w:rsidR="00FA2569" w:rsidRDefault="00C20DAA" w:rsidP="00572718">
            <w:pPr>
              <w:rPr>
                <w:rFonts w:cstheme="minorHAnsi"/>
                <w:b/>
              </w:rPr>
            </w:pPr>
            <w:r>
              <w:rPr>
                <w:rFonts w:cstheme="minorHAnsi"/>
                <w:b/>
              </w:rPr>
              <w:t xml:space="preserve">Primary </w:t>
            </w:r>
            <w:r w:rsidR="00FA2569" w:rsidRPr="00454FF1">
              <w:rPr>
                <w:rFonts w:cstheme="minorHAnsi"/>
                <w:b/>
              </w:rPr>
              <w:t>Supervisor</w:t>
            </w:r>
            <w:r w:rsidR="00983678">
              <w:rPr>
                <w:rFonts w:cstheme="minorHAnsi"/>
                <w:b/>
              </w:rPr>
              <w:t>s</w:t>
            </w:r>
            <w:r w:rsidR="00FA2569" w:rsidRPr="00454FF1">
              <w:rPr>
                <w:rFonts w:cstheme="minorHAnsi"/>
                <w:b/>
              </w:rPr>
              <w:t>:</w:t>
            </w:r>
          </w:p>
          <w:p w14:paraId="1EB4C645" w14:textId="77777777" w:rsidR="00C20DAA" w:rsidRPr="00454FF1" w:rsidRDefault="00C20DAA" w:rsidP="00572718">
            <w:pPr>
              <w:rPr>
                <w:rFonts w:cstheme="minorHAnsi"/>
                <w:b/>
              </w:rPr>
            </w:pPr>
          </w:p>
        </w:tc>
        <w:tc>
          <w:tcPr>
            <w:tcW w:w="7149" w:type="dxa"/>
          </w:tcPr>
          <w:p w14:paraId="2C13A768" w14:textId="2270F9DC" w:rsidR="00FA2569" w:rsidRPr="00F07ED3" w:rsidRDefault="00D805AB" w:rsidP="00FA2569">
            <w:pPr>
              <w:rPr>
                <w:rFonts w:cstheme="minorHAnsi"/>
              </w:rPr>
            </w:pPr>
            <w:r w:rsidRPr="00F07ED3">
              <w:rPr>
                <w:rFonts w:cstheme="minorHAnsi"/>
              </w:rPr>
              <w:t xml:space="preserve">Dr Felipe Retamal Walter </w:t>
            </w:r>
            <w:r w:rsidR="00C923B0" w:rsidRPr="00F07ED3">
              <w:rPr>
                <w:rFonts w:cstheme="minorHAnsi"/>
              </w:rPr>
              <w:t>and</w:t>
            </w:r>
            <w:r w:rsidRPr="00F07ED3">
              <w:rPr>
                <w:rFonts w:cstheme="minorHAnsi"/>
              </w:rPr>
              <w:t xml:space="preserve"> Dr Adriana Penman</w:t>
            </w: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lastRenderedPageBreak/>
              <w:t>Further info:</w:t>
            </w:r>
          </w:p>
        </w:tc>
        <w:tc>
          <w:tcPr>
            <w:tcW w:w="7149" w:type="dxa"/>
          </w:tcPr>
          <w:p w14:paraId="57BE2138" w14:textId="4CC5CA87" w:rsidR="00941E04" w:rsidRPr="00941E04" w:rsidRDefault="00D805AB" w:rsidP="00FA2569">
            <w:pPr>
              <w:rPr>
                <w:rFonts w:cstheme="minorHAnsi"/>
              </w:rPr>
            </w:pPr>
            <w:r>
              <w:rPr>
                <w:rFonts w:cstheme="minorHAnsi"/>
              </w:rPr>
              <w:t>Further information about the project can be sought from either Dr Felipe Retamal Walter (</w:t>
            </w:r>
            <w:hyperlink r:id="rId7" w:history="1">
              <w:r w:rsidRPr="00CD1353">
                <w:rPr>
                  <w:rStyle w:val="Hyperlink"/>
                </w:rPr>
                <w:t>f.retamalwalter@uq.edu.au</w:t>
              </w:r>
            </w:hyperlink>
            <w:r>
              <w:t xml:space="preserve">) </w:t>
            </w:r>
            <w:r w:rsidR="00C46967">
              <w:t>and/</w:t>
            </w:r>
            <w:r>
              <w:t>or Dr Adriana Penman (</w:t>
            </w:r>
            <w:hyperlink r:id="rId8" w:history="1">
              <w:r w:rsidR="00C923B0" w:rsidRPr="00031B9D">
                <w:rPr>
                  <w:rStyle w:val="Hyperlink"/>
                </w:rPr>
                <w:t>adriana.penman@uq.edu.au</w:t>
              </w:r>
            </w:hyperlink>
            <w:r>
              <w:t xml:space="preserve">).   </w:t>
            </w: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D875" w14:textId="77777777" w:rsidR="00D41190" w:rsidRDefault="00D41190" w:rsidP="00D00E60">
      <w:r>
        <w:separator/>
      </w:r>
    </w:p>
  </w:endnote>
  <w:endnote w:type="continuationSeparator" w:id="0">
    <w:p w14:paraId="1844C3BC" w14:textId="77777777" w:rsidR="00D41190" w:rsidRDefault="00D41190"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CE09" w14:textId="77777777" w:rsidR="00D41190" w:rsidRDefault="00D41190" w:rsidP="00D00E60">
      <w:r>
        <w:separator/>
      </w:r>
    </w:p>
  </w:footnote>
  <w:footnote w:type="continuationSeparator" w:id="0">
    <w:p w14:paraId="1D4CB3D3" w14:textId="77777777" w:rsidR="00D41190" w:rsidRDefault="00D41190"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B2DD6"/>
    <w:rsid w:val="001C1584"/>
    <w:rsid w:val="001D7890"/>
    <w:rsid w:val="002B5ABA"/>
    <w:rsid w:val="003570F0"/>
    <w:rsid w:val="004175CE"/>
    <w:rsid w:val="00454FF1"/>
    <w:rsid w:val="004C1625"/>
    <w:rsid w:val="004F1954"/>
    <w:rsid w:val="004F7D69"/>
    <w:rsid w:val="00502FC5"/>
    <w:rsid w:val="00511802"/>
    <w:rsid w:val="005646D9"/>
    <w:rsid w:val="00572429"/>
    <w:rsid w:val="00691573"/>
    <w:rsid w:val="006D216C"/>
    <w:rsid w:val="006D73D0"/>
    <w:rsid w:val="006E4B98"/>
    <w:rsid w:val="007030AA"/>
    <w:rsid w:val="00922FF4"/>
    <w:rsid w:val="00941E04"/>
    <w:rsid w:val="009759CA"/>
    <w:rsid w:val="00983678"/>
    <w:rsid w:val="00A54AF7"/>
    <w:rsid w:val="00A76B9C"/>
    <w:rsid w:val="00A85667"/>
    <w:rsid w:val="00AF06B4"/>
    <w:rsid w:val="00BA289F"/>
    <w:rsid w:val="00C16A3E"/>
    <w:rsid w:val="00C20DAA"/>
    <w:rsid w:val="00C46967"/>
    <w:rsid w:val="00C736FA"/>
    <w:rsid w:val="00C923B0"/>
    <w:rsid w:val="00D00E60"/>
    <w:rsid w:val="00D06689"/>
    <w:rsid w:val="00D41190"/>
    <w:rsid w:val="00D61347"/>
    <w:rsid w:val="00D805AB"/>
    <w:rsid w:val="00F07ED3"/>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D805AB"/>
    <w:rPr>
      <w:color w:val="605E5C"/>
      <w:shd w:val="clear" w:color="auto" w:fill="E1DFDD"/>
    </w:rPr>
  </w:style>
  <w:style w:type="character" w:styleId="CommentReference">
    <w:name w:val="annotation reference"/>
    <w:basedOn w:val="DefaultParagraphFont"/>
    <w:uiPriority w:val="99"/>
    <w:semiHidden/>
    <w:unhideWhenUsed/>
    <w:rsid w:val="00983678"/>
    <w:rPr>
      <w:sz w:val="16"/>
      <w:szCs w:val="16"/>
    </w:rPr>
  </w:style>
  <w:style w:type="paragraph" w:styleId="CommentText">
    <w:name w:val="annotation text"/>
    <w:basedOn w:val="Normal"/>
    <w:link w:val="CommentTextChar"/>
    <w:uiPriority w:val="99"/>
    <w:unhideWhenUsed/>
    <w:rsid w:val="00983678"/>
    <w:rPr>
      <w:sz w:val="20"/>
      <w:szCs w:val="20"/>
    </w:rPr>
  </w:style>
  <w:style w:type="character" w:customStyle="1" w:styleId="CommentTextChar">
    <w:name w:val="Comment Text Char"/>
    <w:basedOn w:val="DefaultParagraphFont"/>
    <w:link w:val="CommentText"/>
    <w:uiPriority w:val="99"/>
    <w:rsid w:val="00983678"/>
    <w:rPr>
      <w:sz w:val="20"/>
      <w:szCs w:val="20"/>
    </w:rPr>
  </w:style>
  <w:style w:type="paragraph" w:styleId="CommentSubject">
    <w:name w:val="annotation subject"/>
    <w:basedOn w:val="CommentText"/>
    <w:next w:val="CommentText"/>
    <w:link w:val="CommentSubjectChar"/>
    <w:uiPriority w:val="99"/>
    <w:semiHidden/>
    <w:unhideWhenUsed/>
    <w:rsid w:val="00983678"/>
    <w:rPr>
      <w:b/>
      <w:bCs/>
    </w:rPr>
  </w:style>
  <w:style w:type="character" w:customStyle="1" w:styleId="CommentSubjectChar">
    <w:name w:val="Comment Subject Char"/>
    <w:basedOn w:val="CommentTextChar"/>
    <w:link w:val="CommentSubject"/>
    <w:uiPriority w:val="99"/>
    <w:semiHidden/>
    <w:rsid w:val="00983678"/>
    <w:rPr>
      <w:b/>
      <w:bCs/>
      <w:sz w:val="20"/>
      <w:szCs w:val="20"/>
    </w:rPr>
  </w:style>
  <w:style w:type="character" w:customStyle="1" w:styleId="cf01">
    <w:name w:val="cf01"/>
    <w:basedOn w:val="DefaultParagraphFont"/>
    <w:rsid w:val="00C923B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9603">
      <w:bodyDiv w:val="1"/>
      <w:marLeft w:val="0"/>
      <w:marRight w:val="0"/>
      <w:marTop w:val="0"/>
      <w:marBottom w:val="0"/>
      <w:divBdr>
        <w:top w:val="none" w:sz="0" w:space="0" w:color="auto"/>
        <w:left w:val="none" w:sz="0" w:space="0" w:color="auto"/>
        <w:bottom w:val="none" w:sz="0" w:space="0" w:color="auto"/>
        <w:right w:val="none" w:sz="0" w:space="0" w:color="auto"/>
      </w:divBdr>
    </w:div>
    <w:div w:id="262691228">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826630008">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a.penman@uq.edu.au" TargetMode="External"/><Relationship Id="rId3" Type="http://schemas.openxmlformats.org/officeDocument/2006/relationships/settings" Target="settings.xml"/><Relationship Id="rId7" Type="http://schemas.openxmlformats.org/officeDocument/2006/relationships/hyperlink" Target="mailto:f.retamalwalter@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Felipe Retamal Walter</cp:lastModifiedBy>
  <cp:revision>6</cp:revision>
  <dcterms:created xsi:type="dcterms:W3CDTF">2023-12-22T04:17:00Z</dcterms:created>
  <dcterms:modified xsi:type="dcterms:W3CDTF">2024-02-14T02:59:00Z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y fmtid="{D5CDD505-2E9C-101B-9397-08002B2CF9AE}" pid="9" name="GrammarlyDocumentId">
    <vt:lpwstr>9af91693c90494e747369d8646cfc7b55869396f15edf5c951345cc7cbcc1ad6</vt:lpwstr>
  </property>
</Properties>
</file>